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9" w:rsidRDefault="00B50FF6">
      <w:pPr>
        <w:pStyle w:val="30"/>
        <w:shd w:val="clear" w:color="auto" w:fill="auto"/>
        <w:spacing w:after="155"/>
      </w:pPr>
      <w:bookmarkStart w:id="0" w:name="_GoBack"/>
      <w:bookmarkEnd w:id="0"/>
      <w:r>
        <w:t>Приложение</w:t>
      </w:r>
    </w:p>
    <w:p w:rsidR="009D3909" w:rsidRDefault="00B50FF6">
      <w:pPr>
        <w:pStyle w:val="40"/>
        <w:shd w:val="clear" w:color="auto" w:fill="auto"/>
        <w:spacing w:before="0" w:after="350"/>
        <w:ind w:right="20"/>
      </w:pPr>
      <w:r>
        <w:t>Опросник для бизнеса по потенциальному соглашению о свободной торговле</w:t>
      </w:r>
      <w:r>
        <w:br/>
        <w:t>(ССТ) с Объединенными Арабскими Эмиратами</w:t>
      </w:r>
    </w:p>
    <w:p w:rsidR="009D3909" w:rsidRDefault="00B50FF6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ФИО:</w:t>
      </w:r>
    </w:p>
    <w:p w:rsidR="009D3909" w:rsidRDefault="00B50FF6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Компания:</w:t>
      </w:r>
    </w:p>
    <w:p w:rsidR="009D3909" w:rsidRDefault="00B50FF6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Сфера деятельности:</w:t>
      </w:r>
    </w:p>
    <w:p w:rsidR="009D3909" w:rsidRDefault="00B50FF6">
      <w:pPr>
        <w:pStyle w:val="20"/>
        <w:shd w:val="clear" w:color="auto" w:fill="auto"/>
        <w:spacing w:before="0" w:after="428"/>
        <w:ind w:firstLine="0"/>
      </w:pPr>
      <w:r>
        <w:rPr>
          <w:rStyle w:val="21"/>
        </w:rPr>
        <w:t>Электронная почта: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94"/>
        </w:tabs>
        <w:spacing w:before="0"/>
        <w:ind w:left="1840" w:firstLine="0"/>
      </w:pPr>
      <w:bookmarkStart w:id="1" w:name="bookmark0"/>
      <w:r>
        <w:t>Общие вопросы в отношении торговли товарами</w:t>
      </w:r>
      <w:bookmarkEnd w:id="1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876" w:line="346" w:lineRule="exact"/>
        <w:ind w:left="760"/>
        <w:jc w:val="both"/>
      </w:pPr>
      <w:r>
        <w:t>В како</w:t>
      </w:r>
      <w:proofErr w:type="gramStart"/>
      <w:r>
        <w:t>й(</w:t>
      </w:r>
      <w:proofErr w:type="gramEnd"/>
      <w:r>
        <w:t>их) отрасли(</w:t>
      </w:r>
      <w:proofErr w:type="spellStart"/>
      <w:r>
        <w:t>ях</w:t>
      </w:r>
      <w:proofErr w:type="spellEnd"/>
      <w:r>
        <w:t>) Ваша компания ведет торговлю, и в каких объемах Ваша компания экспортирует в (импортирует из) ОАЭ?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884" w:line="350" w:lineRule="exact"/>
        <w:ind w:left="760"/>
        <w:jc w:val="both"/>
      </w:pPr>
      <w:r>
        <w:t>Каким, по Вашей оценке, мог бы быть потенциальный рост производства и торговли в случае заключения ССТ?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880" w:line="346" w:lineRule="exact"/>
        <w:ind w:left="760"/>
        <w:jc w:val="both"/>
      </w:pPr>
      <w:r>
        <w:t xml:space="preserve">Ваш интерес при заключении ССТ с ОАЭ можно было бы описать как «защитный» или «активный», в том числе в отношении отдельных товаров (с указанием товаров и их кодов ТН ВЭД)? (Под </w:t>
      </w:r>
      <w:proofErr w:type="gramStart"/>
      <w:r>
        <w:t>активным</w:t>
      </w:r>
      <w:proofErr w:type="gramEnd"/>
      <w:r>
        <w:t xml:space="preserve"> подразумевается интерес в либерализации торговли, под «защитным» - защита внутреннего рынка)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880" w:line="346" w:lineRule="exact"/>
        <w:ind w:left="760"/>
        <w:jc w:val="both"/>
      </w:pPr>
      <w:r>
        <w:t>Заинтересована ли Ваша компания в экспорте или импорте «зеленых» товаров (*товаров, которые считаются экологически благоприятными)? В случае заинтересованности укажите конкретные товары с кодами ТН ВЭД.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35"/>
        </w:tabs>
        <w:spacing w:before="0"/>
        <w:ind w:left="760"/>
        <w:jc w:val="both"/>
      </w:pPr>
      <w:bookmarkStart w:id="2" w:name="bookmark1"/>
      <w:r>
        <w:t>Вопросы в отношении пошлин, импортных ограничений и запретов</w:t>
      </w:r>
      <w:bookmarkEnd w:id="2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46" w:lineRule="exact"/>
        <w:ind w:left="760"/>
        <w:jc w:val="both"/>
      </w:pPr>
      <w:r>
        <w:t>По каким товарам (с указанием их кодов ТН ВЭД) должно быть снижение уровня тарифной защиты для того, чтобы ССТ принесло значимый положительный эффект на отрасль, в которой Ваша компания ведет деятельность?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1200" w:line="346" w:lineRule="exact"/>
        <w:ind w:left="740" w:hanging="340"/>
        <w:jc w:val="both"/>
      </w:pPr>
      <w:r>
        <w:t xml:space="preserve">По имеющейся у Вас информации, Ваша компания или другие компании </w:t>
      </w:r>
      <w:r>
        <w:lastRenderedPageBreak/>
        <w:t>вашей отрасли сталкиваются с ограничениями в торговле со сторон</w:t>
      </w:r>
      <w:proofErr w:type="gramStart"/>
      <w:r>
        <w:t>ы ОАЭ</w:t>
      </w:r>
      <w:proofErr w:type="gramEnd"/>
      <w:r>
        <w:t xml:space="preserve">? Если да, </w:t>
      </w:r>
      <w:proofErr w:type="gramStart"/>
      <w:r>
        <w:t>пожалуйста</w:t>
      </w:r>
      <w:proofErr w:type="gramEnd"/>
      <w:r>
        <w:t xml:space="preserve"> опишите вид данных ограничений (уровень пошлин, импортное лицензирование, тарифные квоты, запрет на импорт и др.).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left="740" w:hanging="340"/>
        <w:jc w:val="both"/>
      </w:pPr>
      <w:bookmarkStart w:id="3" w:name="bookmark2"/>
      <w:r>
        <w:t>Вопросы в отношении экспортных ограничений и запретов</w:t>
      </w:r>
      <w:bookmarkEnd w:id="3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1000" w:line="346" w:lineRule="exact"/>
        <w:ind w:left="740" w:hanging="340"/>
        <w:jc w:val="both"/>
      </w:pPr>
      <w:r>
        <w:t xml:space="preserve">Сталкивается ли Ваша компания с экспортными или инвестиционными ограничениями? Если да, </w:t>
      </w:r>
      <w:proofErr w:type="gramStart"/>
      <w:r>
        <w:t>пожалуйста</w:t>
      </w:r>
      <w:proofErr w:type="gramEnd"/>
      <w:r>
        <w:t xml:space="preserve"> опишите вид данных ограничений (уровень пошлин, тарифная квота, схема возврата НДС, лицензирование и др.)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27"/>
        </w:tabs>
        <w:spacing w:before="0"/>
        <w:ind w:left="740" w:hanging="340"/>
        <w:jc w:val="both"/>
      </w:pPr>
      <w:bookmarkStart w:id="4" w:name="bookmark3"/>
      <w:r>
        <w:t>Вопросы в отношении таможенных процедур</w:t>
      </w:r>
      <w:bookmarkEnd w:id="4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856" w:line="346" w:lineRule="exact"/>
        <w:ind w:left="740" w:hanging="340"/>
        <w:jc w:val="both"/>
      </w:pPr>
      <w:r>
        <w:t>Сталкивается ли Ваша компания с проблемами в таможенных процедурах или требованиях на импорт/экспорт/транзит в ОАЭ?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864" w:line="350" w:lineRule="exact"/>
        <w:ind w:left="740" w:hanging="340"/>
        <w:jc w:val="both"/>
      </w:pPr>
      <w:r>
        <w:t>Сталкивается ли Ваша компания с проблемами в том, как имплементируются таможенные процедуры в ОАЭ?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3"/>
        </w:tabs>
        <w:spacing w:before="0"/>
        <w:ind w:left="740" w:hanging="340"/>
        <w:jc w:val="both"/>
      </w:pPr>
      <w:bookmarkStart w:id="5" w:name="bookmark4"/>
      <w:r>
        <w:t xml:space="preserve">Вопросы в отношении дискриминации и </w:t>
      </w:r>
      <w:proofErr w:type="spellStart"/>
      <w:r>
        <w:t>транспарентности</w:t>
      </w:r>
      <w:proofErr w:type="spellEnd"/>
      <w:r>
        <w:t xml:space="preserve"> во внутреннем законодательстве и налогообложении</w:t>
      </w:r>
      <w:bookmarkEnd w:id="5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spacing w:before="0" w:after="860" w:line="346" w:lineRule="exact"/>
        <w:ind w:left="740" w:hanging="340"/>
        <w:jc w:val="both"/>
      </w:pPr>
      <w:r>
        <w:t>Сталкивается ли Ваша отрасль с дискриминационными мерами/практиками между товарами, произведенными в стране, и импортируемыми товарами? Если да, опишите, в чем заключается дискриминация.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860" w:line="346" w:lineRule="exact"/>
        <w:ind w:left="740" w:hanging="340"/>
        <w:jc w:val="both"/>
      </w:pPr>
      <w:r>
        <w:t xml:space="preserve">Сталкиваетесь ли Вы с проблемами, которые возникают из-за отсутствия </w:t>
      </w:r>
      <w:proofErr w:type="spellStart"/>
      <w:r>
        <w:t>транспарентности</w:t>
      </w:r>
      <w:proofErr w:type="spellEnd"/>
      <w:r>
        <w:t xml:space="preserve"> в законодательстве ОАЭ? (например, форма публикации законов или прочей документации)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99"/>
        </w:tabs>
        <w:spacing w:before="0"/>
        <w:ind w:left="740" w:hanging="340"/>
        <w:jc w:val="both"/>
      </w:pPr>
      <w:bookmarkStart w:id="6" w:name="bookmark5"/>
      <w:r>
        <w:t>Технические барьеры в торговле</w:t>
      </w:r>
      <w:bookmarkEnd w:id="6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line="346" w:lineRule="exact"/>
        <w:ind w:left="740" w:hanging="340"/>
        <w:jc w:val="both"/>
      </w:pPr>
      <w:r>
        <w:t xml:space="preserve">Как Вы можете оценить </w:t>
      </w:r>
      <w:proofErr w:type="spellStart"/>
      <w:r>
        <w:t>транспарентность</w:t>
      </w:r>
      <w:proofErr w:type="spellEnd"/>
      <w:r>
        <w:t xml:space="preserve"> и практику регулирования в сфере разработки, принятия и обеспечения технических регламентов в ОАЭ?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884" w:line="350" w:lineRule="exact"/>
        <w:ind w:left="740" w:hanging="340"/>
        <w:jc w:val="both"/>
      </w:pPr>
      <w:r>
        <w:lastRenderedPageBreak/>
        <w:t>Сталкивались ли Вы с трудностями из-за коротких сроков имплементации новых мер в ОАЭ? Если да, то в какой степени?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880" w:line="346" w:lineRule="exact"/>
        <w:ind w:left="740" w:hanging="340"/>
        <w:jc w:val="both"/>
      </w:pPr>
      <w:r>
        <w:t>Используют л</w:t>
      </w:r>
      <w:proofErr w:type="gramStart"/>
      <w:r>
        <w:t>и ОАЭ</w:t>
      </w:r>
      <w:proofErr w:type="gramEnd"/>
      <w:r>
        <w:t xml:space="preserve"> соответствующие международные стандарты в качестве основы для своих технических регламентов, процедур оценки соответствия и национальных стандартов в вашей отрасли? Если да, то есть ли какие-то излишне обременительные отклонения от данных международных стандартов или их дополнения?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880" w:line="346" w:lineRule="exact"/>
        <w:ind w:left="740" w:hanging="340"/>
        <w:jc w:val="both"/>
      </w:pPr>
      <w:r>
        <w:t xml:space="preserve">Сталкиваетесь ли Вы с какими-либо барьерами в торговле, возникающими из- </w:t>
      </w:r>
      <w:proofErr w:type="gramStart"/>
      <w:r>
        <w:t>за</w:t>
      </w:r>
      <w:proofErr w:type="gramEnd"/>
      <w:r>
        <w:t xml:space="preserve"> обременительных или дискриминационных требований к маркировке?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49"/>
        </w:tabs>
        <w:spacing w:before="0"/>
        <w:ind w:left="740" w:hanging="340"/>
        <w:jc w:val="both"/>
      </w:pPr>
      <w:bookmarkStart w:id="7" w:name="bookmark6"/>
      <w:r>
        <w:t>Санитарные и фитосанитарные меры</w:t>
      </w:r>
      <w:bookmarkEnd w:id="7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spacing w:before="0" w:after="884" w:line="346" w:lineRule="exact"/>
        <w:ind w:left="740" w:hanging="340"/>
        <w:jc w:val="both"/>
      </w:pPr>
      <w:r>
        <w:t>По имеющейся у Вас информации, есть в ОАЭ законы или процедуры, которые могут создать необоснованные торговые барьеры?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3"/>
        </w:tabs>
        <w:spacing w:before="0" w:line="341" w:lineRule="exact"/>
        <w:ind w:left="740" w:hanging="340"/>
        <w:jc w:val="both"/>
      </w:pPr>
      <w:bookmarkStart w:id="8" w:name="bookmark7"/>
      <w:proofErr w:type="spellStart"/>
      <w:r>
        <w:t>Транспарентность</w:t>
      </w:r>
      <w:bookmarkEnd w:id="8"/>
      <w:proofErr w:type="spellEnd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876" w:line="341" w:lineRule="exact"/>
        <w:ind w:left="740" w:hanging="340"/>
        <w:jc w:val="both"/>
      </w:pPr>
      <w:r>
        <w:t>Публикуется и доступна ли информация о правилах, связанных с торговлей, и их администрировании в ОАЭ?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spacing w:before="0" w:after="880" w:line="346" w:lineRule="exact"/>
        <w:ind w:left="740" w:hanging="340"/>
        <w:jc w:val="both"/>
      </w:pPr>
      <w:r>
        <w:t>Являются ли периоды между публикаций законов и норм, связанных с торговлей, и их вступлением в силу достаточными для подготовки к ним?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880" w:line="346" w:lineRule="exact"/>
        <w:ind w:left="740" w:hanging="340"/>
        <w:jc w:val="both"/>
      </w:pPr>
      <w:r>
        <w:t>Имеются ли информационные пункты (службы), доступные заинтересованным сторонам, оказывающие содействие в предоставлении информации о правилах, связанных с торговлей, и их администрировании?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40" w:hanging="340"/>
        <w:jc w:val="both"/>
      </w:pPr>
      <w:bookmarkStart w:id="9" w:name="bookmark8"/>
      <w:r>
        <w:t>Вопросы касательно малых и средних предприятий (МСП)</w:t>
      </w:r>
      <w:bookmarkEnd w:id="9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346" w:lineRule="exact"/>
        <w:ind w:left="740" w:hanging="340"/>
        <w:jc w:val="both"/>
      </w:pPr>
      <w:r>
        <w:t xml:space="preserve">Укажите вопросы, которые являются приоритетными для МСП в рамках </w:t>
      </w:r>
      <w:r>
        <w:lastRenderedPageBreak/>
        <w:t xml:space="preserve">ССТ, какую выгоду могут компании извлечь </w:t>
      </w:r>
      <w:proofErr w:type="gramStart"/>
      <w:r>
        <w:t>из</w:t>
      </w:r>
      <w:proofErr w:type="gramEnd"/>
      <w:r>
        <w:t xml:space="preserve"> возможного ССТ с ОАЭ?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880" w:line="346" w:lineRule="exact"/>
        <w:ind w:left="740" w:hanging="340"/>
        <w:jc w:val="both"/>
      </w:pPr>
      <w:r>
        <w:t xml:space="preserve">Считаете ли Вы, что положения по МСП должны быть зафиксированы в тексте соглашения? Если да, </w:t>
      </w:r>
      <w:proofErr w:type="gramStart"/>
      <w:r>
        <w:t>то</w:t>
      </w:r>
      <w:proofErr w:type="gramEnd"/>
      <w:r>
        <w:t xml:space="preserve"> какие конкретно положения Вы бы предложили зафиксировать?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903" w:line="346" w:lineRule="exact"/>
        <w:ind w:left="740" w:hanging="340"/>
        <w:jc w:val="both"/>
      </w:pPr>
      <w:r>
        <w:t xml:space="preserve">Сталкивались ли Вы с какими-то барьерами для малых и средних предприятий в вашей отрасли? Если да, </w:t>
      </w:r>
      <w:proofErr w:type="gramStart"/>
      <w:r>
        <w:t>то</w:t>
      </w:r>
      <w:proofErr w:type="gramEnd"/>
      <w:r>
        <w:t xml:space="preserve"> с какими?</w:t>
      </w:r>
    </w:p>
    <w:p w:rsidR="009D3909" w:rsidRDefault="00B50F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317" w:lineRule="exact"/>
        <w:ind w:left="740" w:hanging="340"/>
        <w:jc w:val="both"/>
      </w:pPr>
      <w:bookmarkStart w:id="10" w:name="bookmark9"/>
      <w:r>
        <w:t>Совместные проекты</w:t>
      </w:r>
      <w:bookmarkEnd w:id="10"/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196" w:line="317" w:lineRule="exact"/>
        <w:ind w:left="740" w:hanging="340"/>
        <w:jc w:val="both"/>
      </w:pPr>
      <w:r>
        <w:t>Укажите и опишите реализуемые и планируемые совместные с контрагентам</w:t>
      </w:r>
      <w:proofErr w:type="gramStart"/>
      <w:r>
        <w:t>и ОАЭ и</w:t>
      </w:r>
      <w:proofErr w:type="gramEnd"/>
      <w:r>
        <w:t>нвестиционные проекты.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880" w:line="322" w:lineRule="exact"/>
        <w:ind w:left="740" w:hanging="340"/>
        <w:jc w:val="both"/>
      </w:pPr>
      <w:r>
        <w:t xml:space="preserve">Считаете ли Вы, что положения, затрагивающие реализацию совместных инвестиционных проектов, должны быть зафиксированы в тексте соглашения? Если да, </w:t>
      </w:r>
      <w:proofErr w:type="gramStart"/>
      <w:r>
        <w:t>то</w:t>
      </w:r>
      <w:proofErr w:type="gramEnd"/>
      <w:r>
        <w:t xml:space="preserve"> какие конкретно положения Вы бы предложили зафиксировать?</w:t>
      </w:r>
    </w:p>
    <w:p w:rsidR="009D3909" w:rsidRDefault="00B50FF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22" w:lineRule="exact"/>
        <w:ind w:left="740" w:hanging="340"/>
        <w:jc w:val="both"/>
      </w:pPr>
      <w:r>
        <w:t xml:space="preserve">Сталкивались ли Вы с какими-то барьерами при реализации инвестиционных проектов в ОАЭ? Если да, </w:t>
      </w:r>
      <w:proofErr w:type="gramStart"/>
      <w:r>
        <w:t>то</w:t>
      </w:r>
      <w:proofErr w:type="gramEnd"/>
      <w:r>
        <w:t xml:space="preserve"> с какими?</w:t>
      </w:r>
    </w:p>
    <w:sectPr w:rsidR="009D3909">
      <w:pgSz w:w="11900" w:h="16840"/>
      <w:pgMar w:top="1156" w:right="535" w:bottom="1610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D6" w:rsidRDefault="00CE53D6">
      <w:r>
        <w:separator/>
      </w:r>
    </w:p>
  </w:endnote>
  <w:endnote w:type="continuationSeparator" w:id="0">
    <w:p w:rsidR="00CE53D6" w:rsidRDefault="00CE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D6" w:rsidRDefault="00CE53D6"/>
  </w:footnote>
  <w:footnote w:type="continuationSeparator" w:id="0">
    <w:p w:rsidR="00CE53D6" w:rsidRDefault="00CE53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183"/>
    <w:multiLevelType w:val="multilevel"/>
    <w:tmpl w:val="910CF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30FF9"/>
    <w:multiLevelType w:val="multilevel"/>
    <w:tmpl w:val="D95677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9"/>
    <w:rsid w:val="009D3909"/>
    <w:rsid w:val="009F5D53"/>
    <w:rsid w:val="00B50FF6"/>
    <w:rsid w:val="00CE53D6"/>
    <w:rsid w:val="00E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31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46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31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46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Минченков Илья Викторович</dc:creator>
  <cp:lastModifiedBy>Бухгалтер</cp:lastModifiedBy>
  <cp:revision>2</cp:revision>
  <dcterms:created xsi:type="dcterms:W3CDTF">2022-06-06T11:18:00Z</dcterms:created>
  <dcterms:modified xsi:type="dcterms:W3CDTF">2022-06-06T11:18:00Z</dcterms:modified>
</cp:coreProperties>
</file>